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E4" w:rsidRPr="004C09E4" w:rsidRDefault="004C09E4" w:rsidP="004C09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>A kultúráért és innovációért felelős miniszter 7/2023. (VIII. 24.) KIM rendelete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>a 2023/2024. tanév szakképzésben alkalmazandó rendjéről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A szakképzésről szóló 2019. évi LXXX. törvény 123. § (3) bekezdés a) pontjában kapott felhatalmazás alapján, a Kormány tagjainak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feladat- és hatásköréről szóló 182/2022. (V. 24.) Korm. rendelet 128. § 3. pontjában meghatározott feladatkörömben eljárva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a következőket rendelem el: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4C09E4">
        <w:rPr>
          <w:rFonts w:ascii="Times New Roman" w:hAnsi="Times New Roman" w:cs="Times New Roman"/>
          <w:sz w:val="24"/>
          <w:szCs w:val="24"/>
        </w:rPr>
        <w:t>(1) E rendeletet kell alkalmazni a szakképző intézményben a 2023/2024. tanévben szervezett szakképzés időbeli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ütemezésének rendjére.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(2) A köznevelésért felelős miniszter által a 2023/2024. tanév köznevelési intézményekben alkalmazandó rendjére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vonatkozóan kiadott miniszteri rendeletet kell alkalmazni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a) a szakképző intézménybe általános vagy rendkívüli felvételi eljárás keretében történő felvétel és beiratkozás,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b) a szakképző intézmény tizedik évfolyamán a tanuló szövegértési és matematikai eszköztudás fejlődése,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továbbá a tanulók fizikai állapotának és edzettségének mérése, valamint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c) az érettségi vizsga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időbeli ütemezésének rendjére.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(3) A többcélú szakképző intézmény által ellátott köznevelési alapfeladat tekintetében a köznevelésért felelős miniszter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által a 2023/2024. tanév köznevelési intézményekben alkalmazandó rendjére vonatkozóan kiadott miniszteri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rendeletet az e rendeletben meghatározott eltérésekkel kell alkalmazni.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4C09E4">
        <w:rPr>
          <w:rFonts w:ascii="Times New Roman" w:hAnsi="Times New Roman" w:cs="Times New Roman"/>
          <w:sz w:val="24"/>
          <w:szCs w:val="24"/>
        </w:rPr>
        <w:t>(1) A tanítási év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a) első tanítási napja 2023. szeptember 1. (péntek),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b) utolsó tanítási napja 2024. június 14. (péntek), az utolsó évfolyamon 2024. május 3. (péntek).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(2) A tanítási évben a tanítási napok száma 179.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(3) A szakirányú oktatás utolsó évfolyamát teljesített tanulók számára az utolsó évfolyam elvégzését igazoló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bizonyítvány kiállításának napja 2024. május 6.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(4) A technikum tizenkettedik évfolyamán a közismereti tantárgyak, valamint a szakképzésről szóló 2019. évi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LXXX. törvény 125. § (4) bekezdése alapján a korábbi vizsgarendszer szerinti érettségi vizsgát választók számára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a képzés ágazatának megfelelő ágazati, ágazaton belüli specializáció szakmai vizsgatárgy vizsgájára való felkészítés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2024. május 3-áig (péntek) tart.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(5) A (4) bekezdés szerinti tantárgyak év végi osztályzatát a tanuló törzslapjába 2024. május 3-áig be kell jegyezni.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4C09E4">
        <w:rPr>
          <w:rFonts w:ascii="Times New Roman" w:hAnsi="Times New Roman" w:cs="Times New Roman"/>
          <w:sz w:val="24"/>
          <w:szCs w:val="24"/>
        </w:rPr>
        <w:t>A tanítási év első féléve 2024. január 19-éig tart. A tanuló félévi értesítőjét 2024. január 26-áig kell közölni.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4C09E4">
        <w:rPr>
          <w:rFonts w:ascii="Times New Roman" w:hAnsi="Times New Roman" w:cs="Times New Roman"/>
          <w:sz w:val="24"/>
          <w:szCs w:val="24"/>
        </w:rPr>
        <w:t>A tanítási évben – a tanítási napokon felül – az oktatói testület a tanév helyi rendjében meghatározott pedagógiai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célra hat munkanapot tanítás nélküli munkanapként használhat fel, amelyből egy tanítás nélküli munkanap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 xml:space="preserve">programjáról – az oktatói testület véleményének </w:t>
      </w:r>
      <w:r w:rsidRPr="004C09E4">
        <w:rPr>
          <w:rFonts w:ascii="Times New Roman" w:hAnsi="Times New Roman" w:cs="Times New Roman"/>
          <w:sz w:val="24"/>
          <w:szCs w:val="24"/>
        </w:rPr>
        <w:lastRenderedPageBreak/>
        <w:t>kikérésével – a diákönkormányzat jogosult dönteni, egy tanítás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nélküli munkanap pedig kizárólag pályaorientációs célra használható fel.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4C09E4">
        <w:rPr>
          <w:rFonts w:ascii="Times New Roman" w:hAnsi="Times New Roman" w:cs="Times New Roman"/>
          <w:sz w:val="24"/>
          <w:szCs w:val="24"/>
        </w:rPr>
        <w:t>(1) Az őszi szünet előtti utolsó tanítási nap 2023. október 27. (péntek), a szünet utáni első tanítási nap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2023. november 6. (hétfő).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(2) A téli szünet előtti utolsó tanítási nap 2023. december 20. (szerda), a szünet utáni első tanítási nap 2024. január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(kedd).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(3) A tavaszi szünet előtti utolsó tanítási nap 2024. március 27. (szerda), a szünet utáni első tanítási nap 2024. április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(szerda).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(4) Az igazgató az (1)–(3) bekezdésben meghatározott szünetek mellett – a tanítási év kezdő és befejező napjának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változatlanul hagyásával – más időpontban is elrendelhet szünetet, valamint a szünet kezdő és befejező napját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módosíthatja, ha – a szakképzésről szóló törvény végrehajtásáról szóló 12/2020. (II. 7.) Korm. rendelet 110. §-</w:t>
      </w:r>
      <w:proofErr w:type="spellStart"/>
      <w:r w:rsidRPr="004C09E4">
        <w:rPr>
          <w:rFonts w:ascii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megtartásával – heti pihenőnapon tartott tanítási nappal ehhez a szükséges feltételeket megteremti.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(5) A nemzetiségi nevelés-oktatásban részt vevő szakképző intézmény igazgatója az (1)–(3) bekezdésben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meghatározott időponttól eltérhet, továbbá a (4) bekezdésben meghatározottak szerint szünetet rendelhet el,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azt a nemzetiségi hagyományok vagy az anyanemzet hagyományai indokolják.</w:t>
      </w:r>
    </w:p>
    <w:p w:rsidR="008562B7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(6) Az (1)–(5) bekezdés szerinti szünet munkanapjain a szakképző intézmény – szükség esetén – gondoskodik a tanulók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>felügyeletéről. A felügyelet megszervezéséről több szakképző intézmény közösen is gondoskodhat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  <w:r w:rsidRPr="004C09E4">
        <w:rPr>
          <w:rFonts w:ascii="Times New Roman" w:hAnsi="Times New Roman" w:cs="Times New Roman"/>
          <w:sz w:val="24"/>
          <w:szCs w:val="24"/>
        </w:rPr>
        <w:t>A szakmai vizsgaidőszak első napja: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a) az október–novemberi vizsgaidőszak esetén 2023. október 2. (hétfő),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b) a február–márciusi vizsgaidőszak esetén 2024. február 5. (hétfő),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sz w:val="24"/>
          <w:szCs w:val="24"/>
        </w:rPr>
        <w:t>c) a május–júniusi vizsgaidőszak esetén 2024. május 6. (hétfő).</w:t>
      </w:r>
    </w:p>
    <w:p w:rsidR="004C09E4" w:rsidRP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 xml:space="preserve">7. § </w:t>
      </w:r>
      <w:r w:rsidRPr="004C09E4">
        <w:rPr>
          <w:rFonts w:ascii="Times New Roman" w:hAnsi="Times New Roman" w:cs="Times New Roman"/>
          <w:sz w:val="24"/>
          <w:szCs w:val="24"/>
        </w:rPr>
        <w:t>Ez a rendelet 2023. szeptember 1-jén lép hatályba.</w:t>
      </w:r>
    </w:p>
    <w:p w:rsidR="004C09E4" w:rsidRDefault="004C09E4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 w:rsidRPr="004C09E4">
        <w:rPr>
          <w:rFonts w:ascii="Times New Roman" w:hAnsi="Times New Roman" w:cs="Times New Roman"/>
          <w:b/>
          <w:bCs/>
          <w:sz w:val="24"/>
          <w:szCs w:val="24"/>
        </w:rPr>
        <w:t xml:space="preserve">8. § </w:t>
      </w:r>
      <w:r w:rsidRPr="004C09E4">
        <w:rPr>
          <w:rFonts w:ascii="Times New Roman" w:hAnsi="Times New Roman" w:cs="Times New Roman"/>
          <w:sz w:val="24"/>
          <w:szCs w:val="24"/>
        </w:rPr>
        <w:t>Ez a rendelet 2024. augusztus 31-én hatályát veszti.</w:t>
      </w:r>
    </w:p>
    <w:p w:rsidR="00860197" w:rsidRDefault="00860197" w:rsidP="004C0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197" w:rsidRDefault="00860197" w:rsidP="004C0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 kiegészítés:</w:t>
      </w:r>
    </w:p>
    <w:p w:rsidR="00860197" w:rsidRPr="00860197" w:rsidRDefault="00860197" w:rsidP="008601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197">
        <w:rPr>
          <w:rFonts w:ascii="Times New Roman" w:hAnsi="Times New Roman" w:cs="Times New Roman"/>
          <w:b/>
          <w:bCs/>
          <w:sz w:val="24"/>
          <w:szCs w:val="24"/>
        </w:rPr>
        <w:t>6. A témahetek és a témanap megszervezése</w:t>
      </w:r>
    </w:p>
    <w:p w:rsidR="00860197" w:rsidRPr="00860197" w:rsidRDefault="00860197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b/>
          <w:bCs/>
          <w:sz w:val="24"/>
          <w:szCs w:val="24"/>
        </w:rPr>
        <w:t xml:space="preserve">10. § </w:t>
      </w:r>
      <w:r w:rsidRPr="00860197">
        <w:rPr>
          <w:rFonts w:ascii="Times New Roman" w:hAnsi="Times New Roman" w:cs="Times New Roman"/>
          <w:sz w:val="24"/>
          <w:szCs w:val="24"/>
        </w:rPr>
        <w:t>(1) A nevelési-oktatási intézmények működéséről és a köznevelési intézmények névhasználatáról szóló</w:t>
      </w:r>
    </w:p>
    <w:p w:rsidR="00860197" w:rsidRPr="00860197" w:rsidRDefault="00860197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t xml:space="preserve">20/2012. (VIII. 31.) EMMI rendelet 7. § (4) bekezdése szerinti projektoktatást lehetővé tevő </w:t>
      </w:r>
      <w:r w:rsidRPr="00860197">
        <w:rPr>
          <w:rFonts w:ascii="Times New Roman" w:hAnsi="Times New Roman" w:cs="Times New Roman"/>
          <w:b/>
          <w:sz w:val="24"/>
          <w:szCs w:val="24"/>
        </w:rPr>
        <w:t>témahetek és témanap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97">
        <w:rPr>
          <w:rFonts w:ascii="Times New Roman" w:hAnsi="Times New Roman" w:cs="Times New Roman"/>
          <w:sz w:val="24"/>
          <w:szCs w:val="24"/>
        </w:rPr>
        <w:t>időpontjai:</w:t>
      </w:r>
    </w:p>
    <w:p w:rsidR="00860197" w:rsidRPr="00860197" w:rsidRDefault="00860197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t>a) Magyar Diáksport Napja 2023. szeptember 29.,</w:t>
      </w:r>
    </w:p>
    <w:p w:rsidR="00860197" w:rsidRPr="00860197" w:rsidRDefault="00860197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t>b) „PÉNZ7” pénzügyi és vállalkozói témahét 2024. március 4–8. között,</w:t>
      </w:r>
    </w:p>
    <w:p w:rsidR="00860197" w:rsidRPr="00860197" w:rsidRDefault="00860197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t>c) Digitális Témahét 2024. április 8–12. között,</w:t>
      </w:r>
    </w:p>
    <w:p w:rsidR="00860197" w:rsidRPr="00860197" w:rsidRDefault="00860197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lastRenderedPageBreak/>
        <w:t>d) Fenntarthatósági Témahét 2024. április 22–26. között.</w:t>
      </w:r>
    </w:p>
    <w:p w:rsidR="00860197" w:rsidRDefault="00860197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t>(2) A nevelési-oktatási intézmény a munkatervében meghatározott módon részt vehet a témahetekhez, témanaphoz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97">
        <w:rPr>
          <w:rFonts w:ascii="Times New Roman" w:hAnsi="Times New Roman" w:cs="Times New Roman"/>
          <w:sz w:val="24"/>
          <w:szCs w:val="24"/>
        </w:rPr>
        <w:t>kapcsolódó programokon, továbbá a tantervben előírt, az adott témával összefüggő tanítási órákat, valamint egyéb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97">
        <w:rPr>
          <w:rFonts w:ascii="Times New Roman" w:hAnsi="Times New Roman" w:cs="Times New Roman"/>
          <w:sz w:val="24"/>
          <w:szCs w:val="24"/>
        </w:rPr>
        <w:t>foglalkozásokat a témahét, témanap keretében megszervezheti.</w:t>
      </w:r>
    </w:p>
    <w:p w:rsidR="00860197" w:rsidRDefault="00860197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t>Írásbeli érettségi vizsga 2024. május 6-9.</w:t>
      </w:r>
    </w:p>
    <w:p w:rsidR="00860197" w:rsidRPr="00860197" w:rsidRDefault="00134782" w:rsidP="0086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860197" w:rsidRPr="00860197">
        <w:rPr>
          <w:rFonts w:ascii="Times New Roman" w:hAnsi="Times New Roman" w:cs="Times New Roman"/>
          <w:sz w:val="24"/>
          <w:szCs w:val="24"/>
        </w:rPr>
        <w:t>zóbeli</w:t>
      </w:r>
      <w:r w:rsidRPr="00134782">
        <w:rPr>
          <w:rFonts w:ascii="Times New Roman" w:hAnsi="Times New Roman" w:cs="Times New Roman"/>
          <w:sz w:val="24"/>
          <w:szCs w:val="24"/>
        </w:rPr>
        <w:t xml:space="preserve"> érettségi</w:t>
      </w:r>
      <w:r w:rsidR="00860197" w:rsidRPr="00860197">
        <w:rPr>
          <w:rFonts w:ascii="Times New Roman" w:hAnsi="Times New Roman" w:cs="Times New Roman"/>
          <w:sz w:val="24"/>
          <w:szCs w:val="24"/>
        </w:rPr>
        <w:t xml:space="preserve"> vizsgák 2024. június 17. – július 3.</w:t>
      </w:r>
    </w:p>
    <w:sectPr w:rsidR="00860197" w:rsidRPr="0086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E4"/>
    <w:rsid w:val="00065DFF"/>
    <w:rsid w:val="00134782"/>
    <w:rsid w:val="004C09E4"/>
    <w:rsid w:val="00631711"/>
    <w:rsid w:val="00860197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B29"/>
  <w15:chartTrackingRefBased/>
  <w15:docId w15:val="{409AD029-FF60-4F09-9C7B-491812EF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Lenkei Diána</dc:creator>
  <cp:keywords/>
  <dc:description/>
  <cp:lastModifiedBy>Lenkei Diána</cp:lastModifiedBy>
  <cp:revision>2</cp:revision>
  <dcterms:created xsi:type="dcterms:W3CDTF">2023-08-28T09:07:00Z</dcterms:created>
  <dcterms:modified xsi:type="dcterms:W3CDTF">2023-08-28T09:17:00Z</dcterms:modified>
</cp:coreProperties>
</file>